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70" w:rsidRPr="00655B39" w:rsidRDefault="00163170" w:rsidP="00163170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C44822" w:rsidRDefault="00C44822" w:rsidP="00163170">
      <w:pPr>
        <w:jc w:val="center"/>
        <w:rPr>
          <w:rFonts w:ascii="Times New Roman" w:hAnsi="Times New Roman"/>
          <w:sz w:val="24"/>
        </w:rPr>
      </w:pPr>
    </w:p>
    <w:p w:rsidR="00C44822" w:rsidRPr="003726DD" w:rsidRDefault="00C44822" w:rsidP="00163170">
      <w:pPr>
        <w:jc w:val="center"/>
        <w:rPr>
          <w:rFonts w:ascii="Times New Roman" w:hAnsi="Times New Roman"/>
          <w:sz w:val="24"/>
        </w:rPr>
      </w:pPr>
    </w:p>
    <w:p w:rsidR="00163170" w:rsidRPr="00C44822" w:rsidRDefault="00163170" w:rsidP="00163170">
      <w:pPr>
        <w:jc w:val="both"/>
        <w:rPr>
          <w:rFonts w:ascii="Times New Roman" w:hAnsi="Times New Roman"/>
          <w:sz w:val="24"/>
        </w:rPr>
      </w:pPr>
      <w:r w:rsidRPr="00C44822">
        <w:rPr>
          <w:rFonts w:ascii="Times New Roman" w:hAnsi="Times New Roman"/>
          <w:sz w:val="24"/>
          <w:szCs w:val="24"/>
          <w:lang w:val="pl-PL"/>
        </w:rPr>
        <w:t>Nadle</w:t>
      </w:r>
      <w:r w:rsidRPr="00C44822">
        <w:rPr>
          <w:rFonts w:ascii="Times New Roman" w:hAnsi="Times New Roman"/>
          <w:sz w:val="24"/>
        </w:rPr>
        <w:t>ž</w:t>
      </w:r>
      <w:r w:rsidRPr="00C44822">
        <w:rPr>
          <w:rFonts w:ascii="Times New Roman" w:hAnsi="Times New Roman"/>
          <w:sz w:val="24"/>
          <w:szCs w:val="24"/>
          <w:lang w:val="pl-PL"/>
        </w:rPr>
        <w:t>ni</w:t>
      </w:r>
      <w:r w:rsidRPr="00C44822">
        <w:rPr>
          <w:rFonts w:ascii="Times New Roman" w:hAnsi="Times New Roman"/>
          <w:sz w:val="24"/>
        </w:rPr>
        <w:t xml:space="preserve"> Trgovački sud u Zagrebu</w:t>
      </w:r>
    </w:p>
    <w:p w:rsidR="00163170" w:rsidRPr="00C44822" w:rsidRDefault="00163170" w:rsidP="00163170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4482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C44822">
        <w:rPr>
          <w:rFonts w:ascii="Times New Roman" w:hAnsi="Times New Roman"/>
          <w:b/>
          <w:sz w:val="24"/>
          <w:szCs w:val="24"/>
          <w:lang w:val="pl-PL"/>
        </w:rPr>
        <w:t>47.St-917/14-2</w:t>
      </w:r>
    </w:p>
    <w:p w:rsidR="009C63E9" w:rsidRDefault="009C63E9" w:rsidP="00163170">
      <w:pPr>
        <w:rPr>
          <w:rFonts w:ascii="Times New Roman" w:hAnsi="Times New Roman"/>
          <w:sz w:val="24"/>
          <w:szCs w:val="24"/>
          <w:lang w:val="pl-PL"/>
        </w:rPr>
      </w:pPr>
    </w:p>
    <w:p w:rsidR="009C63E9" w:rsidRDefault="009C63E9" w:rsidP="00163170">
      <w:pPr>
        <w:rPr>
          <w:rFonts w:ascii="Times New Roman" w:hAnsi="Times New Roman"/>
          <w:sz w:val="24"/>
          <w:szCs w:val="24"/>
          <w:lang w:val="pl-PL"/>
        </w:rPr>
      </w:pPr>
    </w:p>
    <w:p w:rsidR="00163170" w:rsidRDefault="00163170" w:rsidP="0016317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602B2" w:rsidRDefault="00163170" w:rsidP="0016317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nastavljen nad STEČAJNOM MASOM A.M. d.o.o., OIB (Sajko Bojana): 64449452864, Zaprešić, Kalamarova 34</w:t>
      </w:r>
    </w:p>
    <w:p w:rsidR="00163170" w:rsidRDefault="00163170" w:rsidP="00163170">
      <w:pPr>
        <w:rPr>
          <w:rFonts w:ascii="Times New Roman" w:hAnsi="Times New Roman"/>
          <w:sz w:val="24"/>
          <w:szCs w:val="24"/>
          <w:lang w:val="pl-PL"/>
        </w:rPr>
      </w:pPr>
    </w:p>
    <w:p w:rsidR="00163170" w:rsidRPr="00B40BEB" w:rsidRDefault="00163170" w:rsidP="0016317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>
        <w:rPr>
          <w:rFonts w:ascii="Times New Roman" w:hAnsi="Times New Roman"/>
          <w:sz w:val="24"/>
          <w:szCs w:val="24"/>
          <w:lang w:val="pl-PL"/>
        </w:rPr>
        <w:t xml:space="preserve"> 11.05.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>
        <w:rPr>
          <w:rFonts w:ascii="Times New Roman" w:hAnsi="Times New Roman"/>
          <w:sz w:val="24"/>
          <w:szCs w:val="24"/>
          <w:lang w:val="pl-PL"/>
        </w:rPr>
        <w:t xml:space="preserve"> 11.11.2015.godine</w:t>
      </w:r>
    </w:p>
    <w:p w:rsidR="00163170" w:rsidRPr="00163170" w:rsidRDefault="00163170" w:rsidP="00163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Dopisom od 05.08.2015.g. tvrtka MAN Truck &amp; Bus AG potvrdila je primitak poziva za plaćanje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koji je uputila odvjetnica Sanja Rajter Savić, te najavila da će joj</w:t>
      </w: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detaljni odgovor dostaviti naknadno nakon što izvrše uvid u dokumentaciju o sporu koji se vodio prije otprilike 10 godina. </w:t>
      </w:r>
    </w:p>
    <w:p w:rsidR="00DB5A1E" w:rsidRDefault="00163170" w:rsidP="00163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E-mailom od 14.08.2015. odvjetnik Eugen Zadravec koji je zastupao pravnog prednika tvrtke MAN Truck &amp; Bus AG u postupku pred hrvatsk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im sudom u ime svoje stranke </w:t>
      </w: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obavijestio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je odvjetnicu Rajter:</w:t>
      </w:r>
      <w:r w:rsidR="00DB5A1E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„</w:t>
      </w: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da zahtjev smatra neutemeljenim, te da njegova stranka odbija platiti navedene iznose. Očitovanje odvjetnika Zadravca kratko je i ne sadrži razloge zbog kojih se naš zahtjev smatra neutemeljenim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“</w:t>
      </w: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.</w:t>
      </w:r>
      <w:r w:rsidR="00DB5A1E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</w:p>
    <w:p w:rsidR="00163170" w:rsidRPr="00163170" w:rsidRDefault="00DB5A1E" w:rsidP="0016317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Slijedom navedenog preostaje predmetno potraživanje utjerati sudskim putem.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U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tu svrhu od Dr. Zinna, odvjetnika u Njemačkoj s kojim surađuje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odvjetnica Rajter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, zatraž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ena je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procjenu troškova zastupanja.</w:t>
      </w:r>
    </w:p>
    <w:p w:rsidR="00163170" w:rsidRPr="00163170" w:rsidRDefault="00DB5A1E" w:rsidP="004245C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Osim toga 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dužniku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  <w:r w:rsidRPr="00DB5A1E">
        <w:rPr>
          <w:rFonts w:ascii="Times New Roman" w:hAnsi="Times New Roman"/>
          <w:color w:val="222222"/>
          <w:shd w:val="clear" w:color="auto" w:fill="FFFFFF"/>
        </w:rPr>
        <w:t>MAN Truck &amp; Bus AG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dodatno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je</w:t>
      </w:r>
      <w:r w:rsidR="00580B8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oko 25.09.2015.godine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upu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čena kratka oštrija opomena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pred tužbu iz koje 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je bilo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vidljivo da je vjerovnik spreman svoje potraživanje utjerati sudskim putem pred njemačkim sudovima (budući da je dopis koji je 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prije </w:t>
      </w:r>
      <w:r w:rsidR="00163170" w:rsidRPr="00163170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poslan bio sastavljen u pomirljivom tonu, te nosi naziv poziv na plaćanje).</w:t>
      </w:r>
    </w:p>
    <w:p w:rsidR="00580B8B" w:rsidRDefault="00580B8B" w:rsidP="00580B8B">
      <w:pPr>
        <w:shd w:val="clear" w:color="auto" w:fill="FFFFFF"/>
        <w:spacing w:after="0"/>
        <w:rPr>
          <w:rFonts w:eastAsia="Times New Roman" w:cs="Calibri"/>
          <w:color w:val="222222"/>
          <w:lang w:eastAsia="hr-HR"/>
        </w:rPr>
      </w:pPr>
    </w:p>
    <w:p w:rsidR="00580B8B" w:rsidRPr="00580B8B" w:rsidRDefault="00580B8B" w:rsidP="00580B8B">
      <w:pPr>
        <w:shd w:val="clear" w:color="auto" w:fill="FFFFFF"/>
        <w:spacing w:after="0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U nastavku je obračun 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o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dvjetnički troškovi tužitelja</w:t>
      </w:r>
      <w:r w:rsidRPr="00580B8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(</w:t>
      </w:r>
      <w:r w:rsidRPr="00580B8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njemačkog odvjetnika</w:t>
      </w: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) za zastupanje</w:t>
      </w:r>
      <w:r w:rsidRPr="00580B8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 uz napomenu da je tužitelj sudsku pristojbu dužan podmiriti već u trenutku podnošenja tužbe:</w:t>
      </w:r>
    </w:p>
    <w:p w:rsidR="00580B8B" w:rsidRPr="00580B8B" w:rsidRDefault="00580B8B" w:rsidP="00580B8B">
      <w:pPr>
        <w:shd w:val="clear" w:color="auto" w:fill="FFFFFF"/>
        <w:spacing w:after="0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eastAsia="Times New Roman" w:cs="Calibri"/>
          <w:color w:val="222222"/>
          <w:lang w:eastAsia="hr-HR"/>
        </w:rPr>
        <w:t> 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1,3 Verfahrensgebühr gemäß Nr. 3100 VV-RVG                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       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EUR 3.084,90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1,2 Terminsgebühr gemäß Nr. 3104 VV-RVG                     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       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EUR 2.847,60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Auslagenpauschale gemäß Nr. 7002 VV-RVG                     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      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EUR 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    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20,00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Falls einschlägig (vermutlich nicht):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19% Umsatzsteuer gemäß Nr. 7</w:t>
      </w:r>
      <w:r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008 VV-RVG                    </w:t>
      </w: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u w:val="single"/>
          <w:lang w:val="de-DE" w:eastAsia="hr-HR"/>
        </w:rPr>
        <w:t xml:space="preserve">EUR </w:t>
      </w:r>
      <w:r w:rsidRPr="00580B8B">
        <w:rPr>
          <w:rFonts w:ascii="Times New Roman" w:hAnsi="Times New Roman"/>
          <w:iCs/>
          <w:color w:val="222222"/>
          <w:sz w:val="24"/>
          <w:szCs w:val="24"/>
          <w:u w:val="single"/>
          <w:shd w:val="clear" w:color="auto" w:fill="FFFFFF"/>
          <w:lang w:val="de-DE"/>
        </w:rPr>
        <w:t>1.130,98</w:t>
      </w:r>
      <w:r w:rsidRPr="00580B8B">
        <w:rPr>
          <w:rFonts w:ascii="Times New Roman" w:eastAsia="Times New Roman" w:hAnsi="Times New Roman"/>
          <w:iCs/>
          <w:color w:val="FF0000"/>
          <w:sz w:val="24"/>
          <w:szCs w:val="24"/>
          <w:lang w:val="de-DE" w:eastAsia="hr-HR"/>
        </w:rPr>
        <w:t xml:space="preserve"> </w:t>
      </w:r>
      <w:r w:rsidRPr="00580B8B">
        <w:rPr>
          <w:rFonts w:ascii="Times New Roman" w:eastAsia="Times New Roman" w:hAnsi="Times New Roman"/>
          <w:iCs/>
          <w:sz w:val="24"/>
          <w:szCs w:val="24"/>
          <w:lang w:val="de-DE" w:eastAsia="hr-HR"/>
        </w:rPr>
        <w:t>(</w:t>
      </w:r>
      <w:r w:rsidRPr="00580B8B">
        <w:rPr>
          <w:rFonts w:ascii="Times New Roman" w:eastAsia="Times New Roman" w:hAnsi="Times New Roman"/>
          <w:i/>
          <w:iCs/>
          <w:sz w:val="24"/>
          <w:szCs w:val="24"/>
          <w:lang w:val="de-DE" w:eastAsia="hr-HR"/>
        </w:rPr>
        <w:t>PDV koji se vjerojatno ne obračunava, jer tužitelj ima sjedište u inozemstvu</w:t>
      </w:r>
      <w:r w:rsidRPr="00580B8B">
        <w:rPr>
          <w:rFonts w:ascii="Times New Roman" w:eastAsia="Times New Roman" w:hAnsi="Times New Roman"/>
          <w:iCs/>
          <w:sz w:val="24"/>
          <w:szCs w:val="24"/>
          <w:lang w:val="de-DE" w:eastAsia="hr-HR"/>
        </w:rPr>
        <w:t>)</w:t>
      </w:r>
    </w:p>
    <w:p w:rsidR="00580B8B" w:rsidRPr="007E039B" w:rsidRDefault="00580B8B" w:rsidP="007C66FF">
      <w:pPr>
        <w:pStyle w:val="Odlomakpopisa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/>
          <w:color w:val="222222"/>
          <w:sz w:val="24"/>
          <w:szCs w:val="24"/>
          <w:lang w:eastAsia="hr-HR"/>
        </w:rPr>
      </w:pPr>
      <w:r w:rsidRPr="007E039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Ukupno</w:t>
      </w:r>
      <w:r w:rsidR="007C66FF" w:rsidRPr="007E039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za tužitelja</w:t>
      </w:r>
      <w:r w:rsidR="007E039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 xml:space="preserve"> .................................................        </w:t>
      </w:r>
      <w:r w:rsidRPr="007E039B">
        <w:rPr>
          <w:rFonts w:ascii="Times New Roman" w:eastAsia="Times New Roman" w:hAnsi="Times New Roman"/>
          <w:b/>
          <w:iCs/>
          <w:color w:val="222222"/>
          <w:sz w:val="24"/>
          <w:szCs w:val="24"/>
          <w:lang w:val="de-DE" w:eastAsia="hr-HR"/>
        </w:rPr>
        <w:t>EUR 7.083,48</w:t>
      </w:r>
      <w:r w:rsidRPr="007E039B">
        <w:rPr>
          <w:rFonts w:eastAsia="Times New Roman" w:cs="Calibri"/>
          <w:i/>
          <w:iCs/>
          <w:color w:val="222222"/>
          <w:lang w:val="de-DE" w:eastAsia="hr-HR"/>
        </w:rPr>
        <w:t> </w:t>
      </w:r>
    </w:p>
    <w:p w:rsidR="007C66FF" w:rsidRPr="007E039B" w:rsidRDefault="00580B8B" w:rsidP="007E039B">
      <w:pPr>
        <w:pStyle w:val="Odlomakpopisa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val="de-DE" w:eastAsia="hr-HR"/>
        </w:rPr>
      </w:pPr>
      <w:r w:rsidRPr="007E039B">
        <w:rPr>
          <w:rFonts w:ascii="Times New Roman" w:eastAsia="Times New Roman" w:hAnsi="Times New Roman"/>
          <w:iCs/>
          <w:color w:val="222222"/>
          <w:sz w:val="24"/>
          <w:szCs w:val="24"/>
          <w:lang w:val="de-DE" w:eastAsia="hr-HR"/>
        </w:rPr>
        <w:t>Odvjetnički troškovi tuženika:</w:t>
      </w:r>
      <w:r w:rsidR="007C66FF" w:rsidRPr="007E039B">
        <w:rPr>
          <w:rFonts w:eastAsia="Times New Roman" w:cs="Calibri"/>
          <w:color w:val="222222"/>
          <w:lang w:val="de-DE" w:eastAsia="hr-HR"/>
        </w:rPr>
        <w:t xml:space="preserve"> ......</w:t>
      </w:r>
      <w:r w:rsidR="007E039B">
        <w:rPr>
          <w:rFonts w:eastAsia="Times New Roman" w:cs="Calibri"/>
          <w:color w:val="222222"/>
          <w:lang w:val="de-DE" w:eastAsia="hr-HR"/>
        </w:rPr>
        <w:t>..........................</w:t>
      </w:r>
      <w:r w:rsidR="007C66FF" w:rsidRPr="007E039B">
        <w:rPr>
          <w:rFonts w:eastAsia="Times New Roman" w:cs="Calibri"/>
          <w:color w:val="222222"/>
          <w:lang w:val="de-DE" w:eastAsia="hr-HR"/>
        </w:rPr>
        <w:t xml:space="preserve">.         </w:t>
      </w:r>
      <w:r w:rsidR="007C66FF" w:rsidRPr="007E039B">
        <w:rPr>
          <w:rFonts w:ascii="Times New Roman" w:eastAsia="Times New Roman" w:hAnsi="Times New Roman"/>
          <w:b/>
          <w:color w:val="222222"/>
          <w:sz w:val="24"/>
          <w:szCs w:val="24"/>
          <w:lang w:val="de-DE" w:eastAsia="hr-HR"/>
        </w:rPr>
        <w:t>EUR</w:t>
      </w:r>
      <w:r w:rsidR="004245C3" w:rsidRPr="007E039B">
        <w:rPr>
          <w:rFonts w:ascii="Times New Roman" w:eastAsia="Times New Roman" w:hAnsi="Times New Roman"/>
          <w:b/>
          <w:color w:val="222222"/>
          <w:sz w:val="24"/>
          <w:szCs w:val="24"/>
          <w:lang w:val="de-DE" w:eastAsia="hr-HR"/>
        </w:rPr>
        <w:t xml:space="preserve"> </w:t>
      </w:r>
      <w:r w:rsidR="007C66FF" w:rsidRPr="007E039B">
        <w:rPr>
          <w:rFonts w:ascii="Times New Roman" w:eastAsia="Times New Roman" w:hAnsi="Times New Roman"/>
          <w:b/>
          <w:color w:val="222222"/>
          <w:sz w:val="24"/>
          <w:szCs w:val="24"/>
          <w:lang w:val="de-DE" w:eastAsia="hr-HR"/>
        </w:rPr>
        <w:t>7.083,48</w:t>
      </w:r>
    </w:p>
    <w:p w:rsidR="00580B8B" w:rsidRPr="00580B8B" w:rsidRDefault="007C66FF" w:rsidP="007E039B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580B8B">
        <w:rPr>
          <w:rFonts w:ascii="Times New Roman" w:eastAsia="Times New Roman" w:hAnsi="Times New Roman"/>
          <w:color w:val="222222"/>
          <w:sz w:val="24"/>
          <w:szCs w:val="24"/>
          <w:lang w:val="de-DE" w:eastAsia="hr-HR"/>
        </w:rPr>
        <w:t>Kao i u Hrvatskoj, stranka koja izgubi spor snosi sve troškove.</w:t>
      </w:r>
    </w:p>
    <w:p w:rsidR="00580B8B" w:rsidRPr="007E039B" w:rsidRDefault="00580B8B" w:rsidP="007E039B">
      <w:pPr>
        <w:pStyle w:val="Odlomakpopisa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 w:rsidRPr="007E039B">
        <w:rPr>
          <w:rFonts w:ascii="Times New Roman" w:eastAsia="Times New Roman" w:hAnsi="Times New Roman"/>
          <w:iCs/>
          <w:color w:val="222222"/>
          <w:sz w:val="24"/>
          <w:szCs w:val="24"/>
          <w:lang w:val="it-IT" w:eastAsia="hr-HR"/>
        </w:rPr>
        <w:t>Sudski troškovi ako se donese presuda:</w:t>
      </w:r>
    </w:p>
    <w:p w:rsidR="00580B8B" w:rsidRPr="00580B8B" w:rsidRDefault="00580B8B" w:rsidP="007C66F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u w:val="single"/>
          <w:lang w:eastAsia="hr-HR"/>
        </w:rPr>
      </w:pPr>
      <w:r w:rsidRPr="00580B8B">
        <w:rPr>
          <w:rFonts w:ascii="Times New Roman" w:eastAsia="Times New Roman" w:hAnsi="Times New Roman"/>
          <w:iCs/>
          <w:color w:val="222222"/>
          <w:sz w:val="24"/>
          <w:szCs w:val="24"/>
          <w:u w:val="single"/>
          <w:lang w:val="de-DE" w:eastAsia="hr-HR"/>
        </w:rPr>
        <w:t xml:space="preserve">3,0 Gerichtsgebühr gemäß Nr. 1210 KV-GKG                    </w:t>
      </w:r>
      <w:r w:rsidR="007C66FF" w:rsidRPr="004245C3">
        <w:rPr>
          <w:rFonts w:ascii="Times New Roman" w:eastAsia="Times New Roman" w:hAnsi="Times New Roman"/>
          <w:iCs/>
          <w:color w:val="222222"/>
          <w:sz w:val="24"/>
          <w:szCs w:val="24"/>
          <w:u w:val="single"/>
          <w:lang w:val="de-DE" w:eastAsia="hr-HR"/>
        </w:rPr>
        <w:t xml:space="preserve">      </w:t>
      </w:r>
      <w:r w:rsidRPr="00580B8B">
        <w:rPr>
          <w:rFonts w:ascii="Times New Roman" w:eastAsia="Times New Roman" w:hAnsi="Times New Roman"/>
          <w:b/>
          <w:iCs/>
          <w:color w:val="222222"/>
          <w:sz w:val="24"/>
          <w:szCs w:val="24"/>
          <w:u w:val="single"/>
          <w:lang w:val="de-DE" w:eastAsia="hr-HR"/>
        </w:rPr>
        <w:t>EUR 6.849,00</w:t>
      </w:r>
    </w:p>
    <w:p w:rsidR="00580B8B" w:rsidRPr="00580B8B" w:rsidRDefault="007C66FF" w:rsidP="004245C3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>SVEUKUPNO</w:t>
      </w:r>
      <w:r w:rsidR="00580B8B" w:rsidRPr="00580B8B">
        <w:rPr>
          <w:rFonts w:ascii="Times New Roman" w:eastAsia="Times New Roman" w:hAnsi="Times New Roman"/>
          <w:b/>
          <w:bCs/>
          <w:i/>
          <w:iCs/>
          <w:color w:val="222222"/>
          <w:sz w:val="24"/>
          <w:szCs w:val="24"/>
          <w:lang w:val="de-DE" w:eastAsia="hr-HR"/>
        </w:rPr>
        <w:t>  </w:t>
      </w:r>
      <w:r w:rsidR="00580B8B" w:rsidRPr="00580B8B"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>                                               </w:t>
      </w:r>
      <w:r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 xml:space="preserve">          </w:t>
      </w:r>
      <w:r w:rsidRPr="007C66FF"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>7,583</w:t>
      </w:r>
      <w:r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 xml:space="preserve"> x  </w:t>
      </w:r>
      <w:r w:rsidR="00580B8B" w:rsidRPr="00580B8B"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u w:val="single"/>
          <w:lang w:val="de-DE" w:eastAsia="hr-HR"/>
        </w:rPr>
        <w:t>EUR 21.015,95</w:t>
      </w:r>
      <w:r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u w:val="single"/>
          <w:lang w:val="de-DE" w:eastAsia="hr-HR"/>
        </w:rPr>
        <w:t xml:space="preserve"> </w:t>
      </w:r>
      <w:r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 xml:space="preserve"> </w:t>
      </w:r>
      <w:r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 xml:space="preserve">/ </w:t>
      </w:r>
      <w:r w:rsidRPr="007C66FF"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  <w:t>160.000,00kn</w:t>
      </w:r>
    </w:p>
    <w:p w:rsidR="004245C3" w:rsidRDefault="004245C3" w:rsidP="004245C3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</w:pPr>
    </w:p>
    <w:p w:rsidR="00580B8B" w:rsidRDefault="004245C3" w:rsidP="004245C3">
      <w:pPr>
        <w:shd w:val="clear" w:color="auto" w:fill="FFFFFF"/>
        <w:spacing w:after="0"/>
        <w:jc w:val="both"/>
        <w:rPr>
          <w:rFonts w:ascii="Times New Roman" w:eastAsia="Times New Roman" w:hAnsi="Times New Roman"/>
          <w:b/>
          <w:bCs/>
          <w:iCs/>
          <w:color w:val="222222"/>
          <w:sz w:val="24"/>
          <w:szCs w:val="24"/>
          <w:lang w:val="de-DE" w:eastAsia="hr-HR"/>
        </w:rPr>
      </w:pPr>
      <w:r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 xml:space="preserve">Do </w:t>
      </w:r>
      <w:r w:rsidR="007E039B"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 xml:space="preserve">danas </w:t>
      </w:r>
      <w:r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>još</w:t>
      </w:r>
      <w:r w:rsidR="007E039B"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 xml:space="preserve"> nema</w:t>
      </w:r>
      <w:r>
        <w:rPr>
          <w:rFonts w:ascii="Times New Roman" w:eastAsia="Times New Roman" w:hAnsi="Times New Roman"/>
          <w:bCs/>
          <w:iCs/>
          <w:color w:val="222222"/>
          <w:sz w:val="24"/>
          <w:szCs w:val="24"/>
          <w:lang w:val="de-DE" w:eastAsia="hr-HR"/>
        </w:rPr>
        <w:t xml:space="preserve"> odgovora dužnika vezano na ponovno upućenu opomenu pred tužbu.</w:t>
      </w:r>
      <w:r w:rsidR="00580B8B" w:rsidRPr="00580B8B">
        <w:rPr>
          <w:rFonts w:ascii="Times New Roman" w:eastAsia="Times New Roman" w:hAnsi="Times New Roman"/>
          <w:b/>
          <w:bCs/>
          <w:i/>
          <w:iCs/>
          <w:color w:val="222222"/>
          <w:sz w:val="24"/>
          <w:szCs w:val="24"/>
          <w:lang w:val="de-DE" w:eastAsia="hr-HR"/>
        </w:rPr>
        <w:t> </w:t>
      </w:r>
    </w:p>
    <w:p w:rsidR="009C63E9" w:rsidRPr="00580B8B" w:rsidRDefault="009C63E9" w:rsidP="004245C3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</w:p>
    <w:p w:rsidR="009C63E9" w:rsidRPr="00B40BEB" w:rsidRDefault="00580B8B" w:rsidP="009C63E9">
      <w:pPr>
        <w:rPr>
          <w:rFonts w:ascii="Times New Roman" w:hAnsi="Times New Roman"/>
          <w:sz w:val="24"/>
          <w:szCs w:val="24"/>
          <w:lang w:val="pl-PL"/>
        </w:rPr>
      </w:pPr>
      <w:r w:rsidRPr="00580B8B">
        <w:rPr>
          <w:rFonts w:ascii="Times New Roman" w:eastAsia="Times New Roman" w:hAnsi="Times New Roman"/>
          <w:b/>
          <w:bCs/>
          <w:i/>
          <w:iCs/>
          <w:color w:val="222222"/>
          <w:sz w:val="24"/>
          <w:szCs w:val="24"/>
          <w:lang w:val="de-DE" w:eastAsia="hr-HR"/>
        </w:rPr>
        <w:t> </w:t>
      </w:r>
      <w:r w:rsidR="009C63E9"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80B8B" w:rsidRPr="00580B8B" w:rsidRDefault="009C63E9" w:rsidP="00580B8B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Na računu stečajnog dužnika je iznos od 17.150,53kn.</w:t>
      </w:r>
    </w:p>
    <w:p w:rsidR="00163170" w:rsidRDefault="00163170" w:rsidP="00163170">
      <w:pPr>
        <w:rPr>
          <w:rFonts w:ascii="Times New Roman" w:hAnsi="Times New Roman"/>
        </w:rPr>
      </w:pPr>
    </w:p>
    <w:p w:rsidR="009C63E9" w:rsidRPr="00B40BEB" w:rsidRDefault="009C63E9" w:rsidP="009C63E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9C63E9" w:rsidRPr="00B40BEB" w:rsidRDefault="009C63E9" w:rsidP="009C63E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adnje koje će se poduzeti u naredom razdoblju od </w:t>
      </w:r>
      <w:r>
        <w:rPr>
          <w:rFonts w:ascii="Times New Roman" w:hAnsi="Times New Roman"/>
          <w:sz w:val="24"/>
          <w:szCs w:val="24"/>
          <w:lang w:val="pl-PL"/>
        </w:rPr>
        <w:t xml:space="preserve">12.11.2015.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>
        <w:rPr>
          <w:rFonts w:ascii="Times New Roman" w:hAnsi="Times New Roman"/>
          <w:sz w:val="24"/>
          <w:szCs w:val="24"/>
          <w:lang w:val="pl-PL"/>
        </w:rPr>
        <w:t xml:space="preserve"> 12.02</w:t>
      </w:r>
      <w:r w:rsidRPr="00B40BEB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>2016.godine</w:t>
      </w:r>
    </w:p>
    <w:p w:rsidR="009C63E9" w:rsidRPr="00B40BEB" w:rsidRDefault="009C63E9" w:rsidP="009C63E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Ako </w:t>
      </w:r>
      <w:r>
        <w:rPr>
          <w:rFonts w:ascii="Times New Roman" w:hAnsi="Times New Roman"/>
          <w:sz w:val="24"/>
          <w:szCs w:val="24"/>
          <w:lang w:val="pl-PL"/>
        </w:rPr>
        <w:t>dužnik ne plati utuženi iznos predložit ću sazivanje skupštine vjerovnika koja će odlučiti o daljnjem tijeku stečajnog postupka.</w:t>
      </w:r>
    </w:p>
    <w:p w:rsidR="009C63E9" w:rsidRPr="00B40BEB" w:rsidRDefault="009C63E9" w:rsidP="009C63E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C63E9" w:rsidRDefault="009C63E9" w:rsidP="009C63E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>
        <w:rPr>
          <w:rFonts w:ascii="Times New Roman" w:hAnsi="Times New Roman"/>
          <w:sz w:val="24"/>
          <w:szCs w:val="24"/>
          <w:lang w:val="pl-PL"/>
        </w:rPr>
        <w:t>ica</w:t>
      </w:r>
    </w:p>
    <w:p w:rsidR="009C63E9" w:rsidRPr="004245C3" w:rsidRDefault="009C63E9" w:rsidP="00163170">
      <w:pPr>
        <w:rPr>
          <w:rFonts w:ascii="Times New Roman" w:hAnsi="Times New Roman"/>
        </w:rPr>
      </w:pPr>
      <w:r>
        <w:rPr>
          <w:rFonts w:ascii="Times New Roman" w:hAnsi="Times New Roman"/>
        </w:rPr>
        <w:t>Zagreb, 11.11.2015.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Bojana Sajko, dipl.ing.arh.</w:t>
      </w:r>
    </w:p>
    <w:sectPr w:rsidR="009C63E9" w:rsidRPr="00424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546F"/>
    <w:multiLevelType w:val="hybridMultilevel"/>
    <w:tmpl w:val="CE1241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150BD"/>
    <w:multiLevelType w:val="hybridMultilevel"/>
    <w:tmpl w:val="51768C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33A2D"/>
    <w:multiLevelType w:val="hybridMultilevel"/>
    <w:tmpl w:val="0EFEA4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2A"/>
    <w:rsid w:val="000549EA"/>
    <w:rsid w:val="00163170"/>
    <w:rsid w:val="002602B2"/>
    <w:rsid w:val="004245C3"/>
    <w:rsid w:val="00580B8B"/>
    <w:rsid w:val="00762AD1"/>
    <w:rsid w:val="007C66FF"/>
    <w:rsid w:val="007E039B"/>
    <w:rsid w:val="009A392A"/>
    <w:rsid w:val="009C63E9"/>
    <w:rsid w:val="00C44822"/>
    <w:rsid w:val="00C6725F"/>
    <w:rsid w:val="00DB5A1E"/>
    <w:rsid w:val="00DF6441"/>
    <w:rsid w:val="00E0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70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580B8B"/>
  </w:style>
  <w:style w:type="paragraph" w:styleId="Odlomakpopisa">
    <w:name w:val="List Paragraph"/>
    <w:basedOn w:val="Normal"/>
    <w:uiPriority w:val="34"/>
    <w:qFormat/>
    <w:rsid w:val="007E0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70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pple-converted-space">
    <w:name w:val="apple-converted-space"/>
    <w:basedOn w:val="Zadanifontodlomka"/>
    <w:rsid w:val="00580B8B"/>
  </w:style>
  <w:style w:type="paragraph" w:styleId="Odlomakpopisa">
    <w:name w:val="List Paragraph"/>
    <w:basedOn w:val="Normal"/>
    <w:uiPriority w:val="34"/>
    <w:qFormat/>
    <w:rsid w:val="007E0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CC9C9-CB38-4D8E-8C22-B75F2286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Ivona Blažek</cp:lastModifiedBy>
  <cp:revision>2</cp:revision>
  <cp:lastPrinted>2015-11-11T19:16:00Z</cp:lastPrinted>
  <dcterms:created xsi:type="dcterms:W3CDTF">2015-11-16T09:43:00Z</dcterms:created>
  <dcterms:modified xsi:type="dcterms:W3CDTF">2015-11-16T09:43:00Z</dcterms:modified>
</cp:coreProperties>
</file>